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1"/>
        <w:gridCol w:w="1423"/>
        <w:gridCol w:w="1172"/>
        <w:gridCol w:w="1577"/>
        <w:gridCol w:w="1269"/>
        <w:gridCol w:w="962"/>
        <w:gridCol w:w="833"/>
        <w:gridCol w:w="1417"/>
      </w:tblGrid>
      <w:tr w:rsidR="00A22F5F" w:rsidRPr="00A22F5F" w:rsidTr="004749A8">
        <w:trPr>
          <w:trHeight w:val="792"/>
        </w:trPr>
        <w:tc>
          <w:tcPr>
            <w:tcW w:w="9854" w:type="dxa"/>
            <w:gridSpan w:val="8"/>
            <w:noWrap/>
            <w:hideMark/>
          </w:tcPr>
          <w:p w:rsidR="00A22F5F" w:rsidRPr="00A22F5F" w:rsidRDefault="00A22F5F">
            <w:r w:rsidRPr="00A22F5F">
              <w:t> </w:t>
            </w:r>
          </w:p>
          <w:p w:rsidR="00A22F5F" w:rsidRPr="00A22F5F" w:rsidRDefault="00A22F5F">
            <w:r>
              <w:t xml:space="preserve">                                                                               </w:t>
            </w:r>
            <w:bookmarkStart w:id="0" w:name="_GoBack"/>
            <w:bookmarkEnd w:id="0"/>
            <w:r w:rsidRPr="00A22F5F">
              <w:t>SECONDARIA DI I GRADO</w:t>
            </w:r>
          </w:p>
          <w:p w:rsidR="00A22F5F" w:rsidRPr="00A22F5F" w:rsidRDefault="00A22F5F">
            <w:r w:rsidRPr="00A22F5F">
              <w:t> </w:t>
            </w:r>
          </w:p>
          <w:p w:rsidR="00A22F5F" w:rsidRPr="00A22F5F" w:rsidRDefault="00A22F5F">
            <w:r w:rsidRPr="00A22F5F">
              <w:t> </w:t>
            </w:r>
          </w:p>
          <w:p w:rsidR="00A22F5F" w:rsidRPr="00A22F5F" w:rsidRDefault="00A22F5F" w:rsidP="00A22F5F">
            <w:r w:rsidRPr="00A22F5F">
              <w:t> </w:t>
            </w:r>
          </w:p>
          <w:p w:rsidR="00A22F5F" w:rsidRPr="00A22F5F" w:rsidRDefault="00A22F5F">
            <w:r w:rsidRPr="00A22F5F">
              <w:t> 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EH - SOSTEGNO PSICOFISICO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ORMM82201E - GHILARZA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EH - SOSTEGNO PSICOFISICO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ORMM82101P - ALES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EH - SOSTEGNO PSICOFISICO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DAGA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MARTINA MARIA DOMENICA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86,00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584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EH - SOSTEGNO PSICOFISICO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PERRA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ILARIA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ORMM82001V - ORISTANO  "E. D'ARBOREA"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90,00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584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EH - SOSTEGNO PSICOFISICO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PIRAS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TIZIANA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ORMM82001V - ORISTANO  "E. D'ARBOREA"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158,00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A028 - MATEMATICA E SCIENZE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CAOCCI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SILVIA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54,00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A028 - MATEMATICA E SCIENZE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CASU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GIANFRANCO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46,00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A DOMANDA CONDIZIONATA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A028 - MATEMATICA E SCIENZE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PONTI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JESSICA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ORMM80601L - S.M. SANTU LUSSURGIU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ESTERNA TRA COMUNI DIVERSI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18,00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lastRenderedPageBreak/>
              <w:t xml:space="preserve">A060 - TECNOLOGIA SC. I GR.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ORCT70000D - CENTRO TERRITORIALE N.1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A060 - TECNOLOGIA SC. I GR.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CONTINI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RITA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ORMM810018 - MARRUBIU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89,00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A DOMANDA CONDIZIONATA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AJ56 - PIANOFORTE                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ERDAS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LORENZO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ORMM82201E - GHILARZA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60,00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AM01 - DISEGNO E STORIA ARTE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ORMM82301A - SIMAXIS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AM01 - DISEGNO E STORIA ARTE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SIGNOR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TIZIANA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ORMM803015 - SAMUGHEO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106,00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ORMM803015 - SAMUGHEO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ORMM810018 - MARRUBIU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ORMM82301A - SIMAXIS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ORMM80601L - S.M. SANTU LUSSURGIU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ORMM80601L - S.M. SANTU LUSSURGIU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lastRenderedPageBreak/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ORMM80601L - S.M. SANTU LUSSURGIU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FAEDDA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SIMONA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63,00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584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MARONGIU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ANDREA FRANCESCO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ORMM82001V - ORISTANO  "E. D'ARBOREA"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98,00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AM12 - DISCIPLINE LETTERARIE SEC. I GRADO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MARRA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AGNESE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PASSAGGIO DI RUOLO PROVINCIALE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60,00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AM2A - LINGUA STRANIERA (FRANCESE)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CONCAS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MARA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ORMM810018 - MARRUBIU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110,00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AM2A - LINGUA STRANIERA (FRANCESE)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DERIU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DANIELA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ORMM81201X - SAN VERO MILIS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ESTERNA TRA COMUNI DIVERSI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70,00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056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AM2B - LINGUA STRANIERA (INGLESE)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TONIUTTI BERTINI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EMILIA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INTERPROVINCIALE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ORMM80601L - S.M. SANTU LUSSURGIU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61,00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584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AM2B - LINGUA STRANIERA (INGLESE)     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MICULAN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MAURA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PASSAGGIO DI RUOLO PROVINCIALE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ORMM82001V - ORISTANO  "E. D'ARBOREA"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67,00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MOVIMENTO A DOMANDA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AM30 - MUSICA NELLA SECONDARIA I GRADO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ORMM803015 - SAMUGHEO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lastRenderedPageBreak/>
              <w:t xml:space="preserve">AM30 - MUSICA NELLA SECONDARIA I GRADO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ORMM82701N - S.M.  "ALAGON"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AM30 - MUSICA NELLA SECONDARIA I GRADO  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Accantonamento su scuola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 xml:space="preserve"> 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>TRASFERIMENTO NEL COMUNE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ORMM82201E - GHILARZA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0,00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  <w:tr w:rsidR="00A22F5F" w:rsidRPr="00A22F5F" w:rsidTr="00A22F5F">
        <w:trPr>
          <w:trHeight w:val="1320"/>
        </w:trPr>
        <w:tc>
          <w:tcPr>
            <w:tcW w:w="1177" w:type="dxa"/>
            <w:hideMark/>
          </w:tcPr>
          <w:p w:rsidR="00A22F5F" w:rsidRPr="00A22F5F" w:rsidRDefault="00A22F5F">
            <w:r w:rsidRPr="00A22F5F">
              <w:t xml:space="preserve">AM48 - SCIENZE MOTORIE SPORTIVE SEC I GR  </w:t>
            </w:r>
          </w:p>
        </w:tc>
        <w:tc>
          <w:tcPr>
            <w:tcW w:w="1396" w:type="dxa"/>
            <w:hideMark/>
          </w:tcPr>
          <w:p w:rsidR="00A22F5F" w:rsidRPr="00A22F5F" w:rsidRDefault="00A22F5F">
            <w:r w:rsidRPr="00A22F5F">
              <w:t>SIDDI</w:t>
            </w:r>
          </w:p>
        </w:tc>
        <w:tc>
          <w:tcPr>
            <w:tcW w:w="1151" w:type="dxa"/>
            <w:hideMark/>
          </w:tcPr>
          <w:p w:rsidR="00A22F5F" w:rsidRPr="00A22F5F" w:rsidRDefault="00A22F5F">
            <w:r w:rsidRPr="00A22F5F">
              <w:t>MAURA</w:t>
            </w:r>
          </w:p>
        </w:tc>
        <w:tc>
          <w:tcPr>
            <w:tcW w:w="1547" w:type="dxa"/>
            <w:hideMark/>
          </w:tcPr>
          <w:p w:rsidR="00A22F5F" w:rsidRPr="00A22F5F" w:rsidRDefault="00A22F5F">
            <w:r w:rsidRPr="00A22F5F">
              <w:t xml:space="preserve">TRASFERIMENTO PROVINCIALE </w:t>
            </w:r>
          </w:p>
        </w:tc>
        <w:tc>
          <w:tcPr>
            <w:tcW w:w="1246" w:type="dxa"/>
            <w:hideMark/>
          </w:tcPr>
          <w:p w:rsidR="00A22F5F" w:rsidRPr="00A22F5F" w:rsidRDefault="00A22F5F">
            <w:r w:rsidRPr="00A22F5F">
              <w:t>PROVINCIA DI  OR</w:t>
            </w:r>
          </w:p>
        </w:tc>
        <w:tc>
          <w:tcPr>
            <w:tcW w:w="945" w:type="dxa"/>
            <w:hideMark/>
          </w:tcPr>
          <w:p w:rsidR="00A22F5F" w:rsidRPr="00A22F5F" w:rsidRDefault="00A22F5F">
            <w:r w:rsidRPr="00A22F5F">
              <w:t>CATTEDRA INTERNA</w:t>
            </w:r>
          </w:p>
        </w:tc>
        <w:tc>
          <w:tcPr>
            <w:tcW w:w="1002" w:type="dxa"/>
            <w:noWrap/>
            <w:hideMark/>
          </w:tcPr>
          <w:p w:rsidR="00A22F5F" w:rsidRPr="00A22F5F" w:rsidRDefault="00A22F5F" w:rsidP="00A22F5F">
            <w:r w:rsidRPr="00A22F5F">
              <w:t>26,00</w:t>
            </w:r>
          </w:p>
        </w:tc>
        <w:tc>
          <w:tcPr>
            <w:tcW w:w="1390" w:type="dxa"/>
            <w:hideMark/>
          </w:tcPr>
          <w:p w:rsidR="00A22F5F" w:rsidRPr="00A22F5F" w:rsidRDefault="00A22F5F">
            <w:r w:rsidRPr="00A22F5F">
              <w:t>TRASFERIMENTO D'UFFICIO</w:t>
            </w:r>
          </w:p>
        </w:tc>
      </w:tr>
    </w:tbl>
    <w:p w:rsidR="00F509B3" w:rsidRDefault="00F509B3"/>
    <w:sectPr w:rsidR="00F5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5F"/>
    <w:rsid w:val="007D763E"/>
    <w:rsid w:val="00A22F5F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2025-05-23T09:25:00Z</dcterms:created>
  <dcterms:modified xsi:type="dcterms:W3CDTF">2025-05-23T09:27:00Z</dcterms:modified>
</cp:coreProperties>
</file>