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Default="009B70FE" w:rsidP="009B70FE">
      <w:pPr>
        <w:jc w:val="center"/>
      </w:pPr>
      <w:r>
        <w:t>SECONDARIA II GRADO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1192"/>
        <w:gridCol w:w="1093"/>
        <w:gridCol w:w="1318"/>
        <w:gridCol w:w="999"/>
        <w:gridCol w:w="819"/>
        <w:gridCol w:w="816"/>
        <w:gridCol w:w="429"/>
        <w:gridCol w:w="1192"/>
        <w:gridCol w:w="867"/>
      </w:tblGrid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HH - SOSTEGNO  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MOTZO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CRISTINA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73,00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 xml:space="preserve">A008 - DISCIP GEOM, ARCH, ARRED, SCENOTEC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MANCA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MARIA DANIELA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59,00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A009 - DISCIP GRAFICHE, PITTORICHE, SCENOG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INCANI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SABINA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PROVINCIA DI  OR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d'ufficio in esubero sulla provincia di titolarità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76,00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A009 - DISCIP GRAFICHE, PITTORICHE, SCENOG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SASSU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MARIA JOSEPHINE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PROVINCIA DI  OR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d'ufficio in esubero sulla provincia di titolarità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47,00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A010 - DISCIPLINE GRAFICO-PUBBLICITARIE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A010 - DISCIPLINE GRAFICO-PUBBLICITARIE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A011 - DISCIPLINE LETTERARIE E LATINO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ORPM01000T - IST. MAGISTRALE  "B. CROCE"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A011 - DISCIPLINE LETTERARIE E LATINO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OBINU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MARIA ANTONIETTA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Prevista dal C.C.N.I.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127,00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A011 - DISCIPLINE LETTERARIE E LATINO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GIGLIA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VINCENZO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CATTEDRA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334,00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A011 - DISCIPLINE LETTERARIE E LATINO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CHERCHI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SIMONA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58,00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A013 - DISCIPL LETTERARIE, LATINO E GRECO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A013 - DISCIPL LETTERARIE, LATINO E GRECO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FRANCESCA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22,00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A019 - FILOSOFIA E STORIA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Accantonamento comunicato sulla scuola realizzato sulla tipologia </w:t>
            </w:r>
            <w:r w:rsidRPr="009B70FE">
              <w:lastRenderedPageBreak/>
              <w:t>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A019 - FILOSOFIA E STORIA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PAULIS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MASSIMILIANO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77,00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A021 - GEOGRAFIA         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A021 - GEOGRAFIA         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MASIA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MILENA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PROVINCIA DI  OR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d'ufficio in esubero sulla provincia di titolarità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66,00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A026 - MATEMATICA        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>ORIS009007 - I.I.S.  "DON D. MELONI"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A027 - MATEMATICA E FISICA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ORPM01000T - IST. MAGISTRALE  "B. CROCE"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A027 - MATEMATICA E FISICA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SCHIRRA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SILVIA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83,00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A027 - MATEMATICA E FISICA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CADONI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SIMONA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66,00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A027 - MATEMATICA E FISICA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DESSI'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MADDALENA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ORPM01000T - IST. MAGISTRALE  "B. CROCE"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Prevista dal C.C.N.I.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55,00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A027 - MATEMATICA E FISICA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DEIANA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STEFANO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CATTEDRA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120,00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A031 - SCIENZE DEGLI ALIMENTI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CAMBEDDA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ANTONIO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>ORIS009007 - I.I.S.  "DON D. MELONI"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41,00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A033 - SCIENZE E TECNOLOGIE AERONAUTICHE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A034 - SCIENZE E TECNOLOGIE CHIMICHE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A034 - SCIENZE E TECNOLOGIE CHIMICHE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A037 - COSTRUZ TECNOL E TECN RAPPR GRAFICA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A037 - COSTRUZ TECNOL E TECN RAPPR GRAFICA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A037 - COSTRUZ TECNOL E TECN RAPPR GRAFICA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A040 - TECNOLOGIE ELETTRICHE ELETTRONICHE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A040 - TECNOLOGIE ELETTRICHE ELETTRONICHE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Accantonamento comunicato sulla scuola realizzato sulla </w:t>
            </w:r>
            <w:r w:rsidRPr="009B70FE">
              <w:lastRenderedPageBreak/>
              <w:t>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A041 - SCIENZE E TECNOLOGIE INFORMATICHE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A041 - SCIENZE E TECNOLOGIE INFORMATICHE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A041 - SCIENZE E TECNOLOGIE INFORMATICHE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CONCU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ANDREA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36,00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A042 - SCIENZE E TECNOLOGIE MECCANICHE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A042 - SCIENZE E TECNOLOGIE MECCANICHE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ONNIS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EMANUELA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136,00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A045 - SCIENZE ECONOMICO-AZIENDALI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SCANU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ELISA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61,00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A045 - SCIENZE ECONOMICO-AZIENDALI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SIMBULA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ANTONELLO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Prevista dal C.C.N.I.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40,00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A046 - SCIENZE GIURIDICO-ECONOMICHE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MURA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ALESSANDRA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24,00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A046 - SCIENZE GIURIDICO-ECONOMICHE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ORFEI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CATERINA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TRA COMUNI DIVERSI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41,00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A047 - SCIENZE MATEMATICHE APPLICATE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A047 - SCIENZE MATEMATICHE APPLICATE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A047 - SCIENZE MATEMATICHE APPLICATE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A050 - SCIENZE NAT, CHIM E BIOLOG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SERRA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GIAN LUCA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156,00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A050 - SCIENZE NAT, CHIM E BIOLOG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NARDI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RANIERO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CATTEDRA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>ORIS009007 - I.I.S.  "DON D. MELONI"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57,00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A050 - SCIENZE NAT, CHIM E BIOLOG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SECHI FAIS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ANTONINO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38,00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A050 - SCIENZE NAT, CHIM E BIOLOG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SPIGA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SARA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ORPM01000T - IST. MAGISTRALE  "B. CROCE"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109,00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A051 - SCIENZE, TECNOL E TECN AGR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DELRIO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GIANLUIGI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28,00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A051 - SCIENZE, TECNOL E TECN AGR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ZUCCA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GIOVANNI MICHELE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81,00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A054 - STORIA DELL'ARTE  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COSSU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CECILIA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TRA COMUNI DIVERSI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28,00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AJ55 - PIANOFORTE        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CALABRO'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MARCELLO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ORPM01000T - IST. MAGISTRALE  "B. CROCE"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41,00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AM55 - VIOLINO                     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MARINI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ENRICA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ORPM01000T - IST. MAGISTRALE  "B. CROCE"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59,00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AS01 - DISEGNO E STORIA ARTE SEC. II GRADO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VALERIA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TRA COMUNI DIVERSI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12,00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AS12 - DISCIPLINE LETTERARIE SEC. II GRADO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AS12 - DISCIPLINE LETTERARIE SEC. II GRADO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>AS12 - DISCIPLINE LETTERARIE SEC. II GRADO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CORONA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DANIELA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156,00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AS12 - DISCIPLINE LETTERARIE SEC. II GRADO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GARAU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ARIANNA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>ORIS009007 - I.I.S.  "DON D. MELONI"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38,00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AS12 - DISCIPLINE LETTERARIE SEC. II GRADO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OBINU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MARIA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59,00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AS12 - DISCIPLINE LETTERARIE SEC. II GRADO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SCANO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ANNA RITA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238,00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AS2B - LINGUA CULTURE STRANIERE (INGLESE)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MARRAS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ELISA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Rientro nella scuola di precedente titolarità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98,00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AS2B - LINGUA CULTURE STRANIERE (INGLESE)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SECHI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SIMONA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48,00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AS2B - LINGUA CULTURE STRANIERE (INGLESE)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BONORA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MARIA GRAZIA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130,00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AS2B - LINGUA CULTURE STRANIERE (INGLESE)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BRUNDU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SILVIA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78,00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AS2B - LINGUA CULTURE STRANIERE (INGLESE)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MISCALI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ILARIO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31,00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AS2B - LINGUA CULTURE STRANIERE (INGLESE)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ORRU'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GIOVANNA BIBIANA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128,00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AS2B - LINGUA CULTURE STRANIERE (INGLESE)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SARDU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GIUDITTA MARISTELLA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67,00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AS2D - LINGUA CULTURE STRANIERE (TEDESCO)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PERRIA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RACHELE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ORPM01000T - IST. MAGISTRALE  "B. CROCE"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126,00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AS48 - SCIENZE MOTORIE SPORTIVE SEC II GR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IBBA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PAOLA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PASSAGGIO DI RUOLO 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>ORIS009007 - I.I.S.  "DON D. MELONI"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148,00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B011 - LAB SCIENZE E TECNOL AGRARIE    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>ORIS009007 - I.I.S.  "DON D. MELONI"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Accantonamento comunicato sulla scuola realizzato sulla </w:t>
            </w:r>
            <w:r w:rsidRPr="009B70FE">
              <w:lastRenderedPageBreak/>
              <w:t>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B014 - LAB SCIENZE E TECNOL COSTRUZIONI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SARDU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PAOLO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INTERPROVINCIALE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82,00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B015 - LAB SC E TECNOL ELETTR ELETTRONIC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B015 - LAB SC E TECNOL ELETTR ELETTRONIC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B015 - LAB SC E TECNOL ELETTR ELETTRONIC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B015 - LAB SC E TECNOL ELETTR ELETTRONIC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ORIS012003 - I.I.S.  "MARIANO IV D'ARBOREA"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 xml:space="preserve">B016 - LAB SCIENZE E TECNOL INFORMATICHE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STESSO COMUNE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B016 - LAB SCIENZE E TECNOL INFORMATICHE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ORTF02000D - I.T.I.   "OTHOCA"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1584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B016 - LAB SCIENZE E TECNOL INFORMATICHE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PASQUINI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ANDREA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ORIS00600Q - ISTITUTO TECNICO  "LORENZO MOSSA"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24,00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B020 - LAB SERV ENOGASTRON, SETT CUCINA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ALZU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MARCO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ORIS00800B - I.I.S.  "G. A. PISCHEDDA"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ESTERNA TRA COMUNI DIVERSI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B068 - BOSA    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013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Rientro nella scuola di precedente titolarità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144,00</w:t>
            </w:r>
          </w:p>
        </w:tc>
      </w:tr>
      <w:tr w:rsidR="009B70FE" w:rsidRPr="009B70FE" w:rsidTr="009B70FE">
        <w:trPr>
          <w:trHeight w:val="1320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B020 - LAB SERV ENOGASTRON, SETT CUCINA   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CUSCUNA'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GIACOMO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TRASFERIMENTO PROVINCIALE 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  <w:rPr>
                <w:lang w:val="en-US"/>
              </w:rPr>
            </w:pPr>
            <w:r w:rsidRPr="009B70FE">
              <w:rPr>
                <w:lang w:val="en-US"/>
              </w:rPr>
              <w:t>ORIS009007 - I.I.S.  "DON D. MELONI"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Rientro nella scuola di precedente titolarità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54,00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B022 - LAB TECNOL E TECN COMUNICAZ MULTIME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  <w:tr w:rsidR="009B70FE" w:rsidRPr="009B70FE" w:rsidTr="009B70FE">
        <w:trPr>
          <w:trHeight w:val="2112"/>
        </w:trPr>
        <w:tc>
          <w:tcPr>
            <w:tcW w:w="16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lastRenderedPageBreak/>
              <w:t>B022 - LAB TECNOL E TECN COMUNICAZ MULTIME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su scuola</w:t>
            </w:r>
          </w:p>
        </w:tc>
        <w:tc>
          <w:tcPr>
            <w:tcW w:w="14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 </w:t>
            </w:r>
          </w:p>
        </w:tc>
        <w:tc>
          <w:tcPr>
            <w:tcW w:w="19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TRASFERIMENTO NEL COMUNE</w:t>
            </w:r>
          </w:p>
        </w:tc>
        <w:tc>
          <w:tcPr>
            <w:tcW w:w="1320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ORIS011007 - I.I.S. "DE CASTRO-CONTINI"</w:t>
            </w:r>
          </w:p>
        </w:tc>
        <w:tc>
          <w:tcPr>
            <w:tcW w:w="1108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CATTEDRA INTERNA</w:t>
            </w:r>
          </w:p>
        </w:tc>
        <w:tc>
          <w:tcPr>
            <w:tcW w:w="1075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 xml:space="preserve">G113 - ORISTANO                      </w:t>
            </w:r>
          </w:p>
        </w:tc>
        <w:tc>
          <w:tcPr>
            <w:tcW w:w="364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014</w:t>
            </w:r>
          </w:p>
        </w:tc>
        <w:tc>
          <w:tcPr>
            <w:tcW w:w="1531" w:type="dxa"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Accantonamento comunicato sulla scuola realizzato sulla tipologia di posto</w:t>
            </w:r>
          </w:p>
        </w:tc>
        <w:tc>
          <w:tcPr>
            <w:tcW w:w="1240" w:type="dxa"/>
            <w:noWrap/>
            <w:hideMark/>
          </w:tcPr>
          <w:p w:rsidR="009B70FE" w:rsidRPr="009B70FE" w:rsidRDefault="009B70FE" w:rsidP="009B70FE">
            <w:pPr>
              <w:jc w:val="both"/>
            </w:pPr>
            <w:r w:rsidRPr="009B70FE">
              <w:t>0,00</w:t>
            </w:r>
          </w:p>
        </w:tc>
      </w:tr>
    </w:tbl>
    <w:p w:rsidR="009B70FE" w:rsidRDefault="009B70FE" w:rsidP="009B70FE">
      <w:pPr>
        <w:jc w:val="both"/>
      </w:pPr>
      <w:bookmarkStart w:id="0" w:name="_GoBack"/>
      <w:bookmarkEnd w:id="0"/>
    </w:p>
    <w:sectPr w:rsidR="009B7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FE"/>
    <w:rsid w:val="007D763E"/>
    <w:rsid w:val="009B70F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70FE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70FE"/>
    <w:rPr>
      <w:color w:val="96607D"/>
      <w:u w:val="single"/>
    </w:rPr>
  </w:style>
  <w:style w:type="paragraph" w:customStyle="1" w:styleId="xl65">
    <w:name w:val="xl65"/>
    <w:basedOn w:val="Normale"/>
    <w:rsid w:val="009B7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9B7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B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70FE"/>
    <w:rPr>
      <w:color w:val="467886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70FE"/>
    <w:rPr>
      <w:color w:val="96607D"/>
      <w:u w:val="single"/>
    </w:rPr>
  </w:style>
  <w:style w:type="paragraph" w:customStyle="1" w:styleId="xl65">
    <w:name w:val="xl65"/>
    <w:basedOn w:val="Normale"/>
    <w:rsid w:val="009B7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9B7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B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2843</Words>
  <Characters>16207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2025-05-23T09:33:00Z</dcterms:created>
  <dcterms:modified xsi:type="dcterms:W3CDTF">2025-05-23T09:35:00Z</dcterms:modified>
</cp:coreProperties>
</file>